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46" w:type="dxa"/>
        <w:tblInd w:w="90" w:type="dxa"/>
        <w:tblLook w:val="04A0" w:firstRow="1" w:lastRow="0" w:firstColumn="1" w:lastColumn="0" w:noHBand="0" w:noVBand="1"/>
      </w:tblPr>
      <w:tblGrid>
        <w:gridCol w:w="9487"/>
        <w:gridCol w:w="5635"/>
        <w:gridCol w:w="1761"/>
        <w:gridCol w:w="2063"/>
      </w:tblGrid>
      <w:tr w:rsidR="00C175F5" w:rsidTr="00C175F5">
        <w:trPr>
          <w:trHeight w:val="1600"/>
        </w:trPr>
        <w:tc>
          <w:tcPr>
            <w:tcW w:w="18946" w:type="dxa"/>
            <w:gridSpan w:val="4"/>
            <w:noWrap/>
            <w:vAlign w:val="bottom"/>
          </w:tcPr>
          <w:p w:rsidR="00C175F5" w:rsidRDefault="00C175F5" w:rsidP="00C175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</w:t>
            </w:r>
          </w:p>
          <w:p w:rsidR="00C175F5" w:rsidRDefault="00C175F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Приложение № 4</w:t>
            </w:r>
          </w:p>
          <w:p w:rsidR="00C175F5" w:rsidRDefault="00C175F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к постановлению</w:t>
            </w:r>
          </w:p>
          <w:p w:rsidR="00C175F5" w:rsidRDefault="00C175F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Администрации района</w:t>
            </w:r>
          </w:p>
          <w:p w:rsidR="00C175F5" w:rsidRDefault="00C175F5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                        от 24.03.2017 № 208</w:t>
            </w:r>
          </w:p>
        </w:tc>
      </w:tr>
      <w:tr w:rsidR="00C175F5" w:rsidTr="00C175F5">
        <w:trPr>
          <w:trHeight w:val="1140"/>
        </w:trPr>
        <w:tc>
          <w:tcPr>
            <w:tcW w:w="18946" w:type="dxa"/>
            <w:gridSpan w:val="4"/>
            <w:noWrap/>
            <w:vAlign w:val="bottom"/>
          </w:tcPr>
          <w:p w:rsidR="00C175F5" w:rsidRDefault="00C175F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Тарифы </w:t>
            </w:r>
          </w:p>
          <w:p w:rsidR="00C175F5" w:rsidRDefault="00C175F5">
            <w:pPr>
              <w:jc w:val="left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 xml:space="preserve">         на дополнительные услуги, предоставляемые отделениями </w:t>
            </w:r>
            <w:proofErr w:type="gramStart"/>
            <w:r>
              <w:rPr>
                <w:rStyle w:val="FontStyle12"/>
                <w:szCs w:val="28"/>
              </w:rPr>
              <w:t>социального</w:t>
            </w:r>
            <w:proofErr w:type="gramEnd"/>
            <w:r>
              <w:rPr>
                <w:rStyle w:val="FontStyle12"/>
                <w:szCs w:val="28"/>
              </w:rPr>
              <w:t xml:space="preserve">, </w:t>
            </w:r>
          </w:p>
          <w:p w:rsidR="00C175F5" w:rsidRDefault="00C175F5">
            <w:pPr>
              <w:jc w:val="left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 xml:space="preserve">                            социально-медицинского обслуживания на дому,  </w:t>
            </w:r>
          </w:p>
          <w:p w:rsidR="00C175F5" w:rsidRPr="00482BE3" w:rsidRDefault="00C175F5">
            <w:pPr>
              <w:jc w:val="left"/>
              <w:rPr>
                <w:sz w:val="26"/>
                <w:szCs w:val="26"/>
              </w:rPr>
            </w:pPr>
            <w:r>
              <w:t xml:space="preserve">                     </w:t>
            </w:r>
            <w:r w:rsidRPr="00482BE3">
              <w:rPr>
                <w:sz w:val="26"/>
                <w:szCs w:val="26"/>
              </w:rPr>
              <w:t>МБУ "ЦСО ГПВ и</w:t>
            </w:r>
            <w:proofErr w:type="gramStart"/>
            <w:r w:rsidRPr="00482BE3">
              <w:rPr>
                <w:sz w:val="26"/>
                <w:szCs w:val="26"/>
              </w:rPr>
              <w:t xml:space="preserve"> </w:t>
            </w:r>
            <w:proofErr w:type="spellStart"/>
            <w:r w:rsidRPr="00482BE3">
              <w:rPr>
                <w:sz w:val="26"/>
                <w:szCs w:val="26"/>
              </w:rPr>
              <w:t>И</w:t>
            </w:r>
            <w:proofErr w:type="spellEnd"/>
            <w:proofErr w:type="gramEnd"/>
            <w:r w:rsidRPr="00482BE3">
              <w:rPr>
                <w:sz w:val="26"/>
                <w:szCs w:val="26"/>
              </w:rPr>
              <w:t xml:space="preserve">" </w:t>
            </w:r>
            <w:proofErr w:type="spellStart"/>
            <w:r w:rsidRPr="00482BE3">
              <w:rPr>
                <w:sz w:val="26"/>
                <w:szCs w:val="26"/>
              </w:rPr>
              <w:t>Родионово-Несветайского</w:t>
            </w:r>
            <w:proofErr w:type="spellEnd"/>
            <w:r w:rsidRPr="00482BE3">
              <w:rPr>
                <w:sz w:val="26"/>
                <w:szCs w:val="26"/>
              </w:rPr>
              <w:t xml:space="preserve"> района</w:t>
            </w:r>
          </w:p>
          <w:p w:rsidR="00C175F5" w:rsidRDefault="00C175F5">
            <w:pPr>
              <w:jc w:val="left"/>
            </w:pPr>
          </w:p>
        </w:tc>
      </w:tr>
      <w:tr w:rsidR="00C175F5" w:rsidTr="00C175F5">
        <w:trPr>
          <w:trHeight w:val="390"/>
        </w:trPr>
        <w:tc>
          <w:tcPr>
            <w:tcW w:w="9487" w:type="dxa"/>
            <w:noWrap/>
            <w:vAlign w:val="bottom"/>
            <w:hideMark/>
          </w:tcPr>
          <w:tbl>
            <w:tblPr>
              <w:tblpPr w:leftFromText="180" w:rightFromText="180" w:vertAnchor="text" w:horzAnchor="margin" w:tblpY="-5638"/>
              <w:tblOverlap w:val="never"/>
              <w:tblW w:w="9261" w:type="dxa"/>
              <w:tblLook w:val="04A0" w:firstRow="1" w:lastRow="0" w:firstColumn="1" w:lastColumn="0" w:noHBand="0" w:noVBand="1"/>
            </w:tblPr>
            <w:tblGrid>
              <w:gridCol w:w="594"/>
              <w:gridCol w:w="5497"/>
              <w:gridCol w:w="1663"/>
              <w:gridCol w:w="1507"/>
            </w:tblGrid>
            <w:tr w:rsidR="00C175F5" w:rsidTr="00482BE3">
              <w:trPr>
                <w:trHeight w:val="1020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Cs w:val="28"/>
                    </w:rPr>
                    <w:t>п</w:t>
                  </w:r>
                  <w:proofErr w:type="gramEnd"/>
                  <w:r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5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Стоимость разовой услуги</w:t>
                  </w:r>
                </w:p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(рублей)       </w:t>
                  </w:r>
                </w:p>
              </w:tc>
            </w:tr>
            <w:tr w:rsidR="00C175F5" w:rsidTr="00482BE3">
              <w:trPr>
                <w:trHeight w:val="420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Стирка белья вручн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>ую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6,46</w:t>
                  </w:r>
                </w:p>
              </w:tc>
            </w:tr>
            <w:tr w:rsidR="00C175F5" w:rsidTr="00482BE3">
              <w:trPr>
                <w:trHeight w:val="40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Стирка белья в стиральной машине заказчика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11,63</w:t>
                  </w:r>
                </w:p>
              </w:tc>
            </w:tr>
            <w:tr w:rsidR="00C175F5" w:rsidTr="00482BE3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3,88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Утюжка белья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11,63</w:t>
                  </w:r>
                </w:p>
              </w:tc>
            </w:tr>
            <w:tr w:rsidR="00C175F5" w:rsidTr="00482BE3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3,88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Мелкий ремонт одежды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изделие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28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Побелка стен или потолков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31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Покраска стен или потолков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Окрашивание окон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окно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15,51</w:t>
                  </w:r>
                </w:p>
              </w:tc>
            </w:tr>
            <w:tr w:rsidR="00C175F5" w:rsidTr="00482BE3">
              <w:trPr>
                <w:trHeight w:val="34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Окрашивание дверей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дверь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840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Спуск консервированных продуктов в подвал и их подъем 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6 </w:t>
                  </w:r>
                  <w:r w:rsidR="00482BE3">
                    <w:rPr>
                      <w:szCs w:val="28"/>
                    </w:rPr>
                    <w:t>баллонов</w:t>
                  </w:r>
                  <w:r>
                    <w:rPr>
                      <w:szCs w:val="28"/>
                    </w:rPr>
                    <w:t xml:space="preserve"> (емкость 3 литра)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15,51</w:t>
                  </w:r>
                </w:p>
              </w:tc>
            </w:tr>
            <w:tr w:rsidR="00C175F5" w:rsidTr="00482BE3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482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баллон</w:t>
                  </w:r>
                  <w:r w:rsidR="00C175F5">
                    <w:rPr>
                      <w:szCs w:val="28"/>
                    </w:rPr>
                    <w:t xml:space="preserve"> (емкость 3 литра)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2,59</w:t>
                  </w:r>
                </w:p>
              </w:tc>
            </w:tr>
            <w:tr w:rsidR="00C175F5" w:rsidTr="00482BE3">
              <w:trPr>
                <w:trHeight w:val="76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Спуск овощей и фруктов в подвал и их подъем 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15,51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Окучивание картофеля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0,5 сотки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Уборка подвальных помещений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услуга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76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Подготовка овощей к высадке 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3-х ведер (до 0,5 кг семян)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6,46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Высадка овощей в грунт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0,5 сотки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Прополка огорода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0,5 сотки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390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Полив огорода из ведра 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 ведра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6,46</w:t>
                  </w:r>
                </w:p>
              </w:tc>
            </w:tr>
            <w:tr w:rsidR="00C175F5" w:rsidTr="00482BE3">
              <w:trPr>
                <w:trHeight w:val="48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Полив огорода из шланга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0,5 сотки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15,51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18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Сбор овощей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ведра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Сбор ягод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кг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Сбор фруктов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477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Оказание помощи в консервировании ягод, фруктов и овощей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1 час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мин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0,32</w:t>
                  </w:r>
                </w:p>
              </w:tc>
            </w:tr>
            <w:tr w:rsidR="00C175F5" w:rsidTr="00482BE3">
              <w:trPr>
                <w:trHeight w:val="46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Подготовка стеклотары для консервирования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 единиц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единица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0,97</w:t>
                  </w:r>
                </w:p>
              </w:tc>
            </w:tr>
            <w:tr w:rsidR="00C175F5" w:rsidTr="00482BE3">
              <w:trPr>
                <w:trHeight w:val="330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23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Санитарная уборка ванн и санузлов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30 минут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мин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0,65</w:t>
                  </w:r>
                </w:p>
              </w:tc>
            </w:tr>
            <w:tr w:rsidR="00C175F5" w:rsidTr="00482BE3">
              <w:trPr>
                <w:trHeight w:val="480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Уборка хозяйственных помещений 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1 час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мин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0,32</w:t>
                  </w:r>
                </w:p>
              </w:tc>
            </w:tr>
            <w:tr w:rsidR="00C175F5" w:rsidTr="00482BE3">
              <w:trPr>
                <w:trHeight w:val="34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Уход за домашними животными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40 минут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мин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0,19</w:t>
                  </w:r>
                </w:p>
              </w:tc>
            </w:tr>
            <w:tr w:rsidR="00C175F5" w:rsidTr="00482BE3">
              <w:trPr>
                <w:trHeight w:val="58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Уход за местами захоронения усопших родственников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1 час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11,63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мин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0,19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27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Уборка жилых помещений 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20 кв</w:t>
                  </w:r>
                  <w:proofErr w:type="gramStart"/>
                  <w:r>
                    <w:rPr>
                      <w:szCs w:val="28"/>
                    </w:rPr>
                    <w:t>.м</w:t>
                  </w:r>
                  <w:proofErr w:type="gramEnd"/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0,97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Мытье окон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окно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Вынос мусора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ведра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3,88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1,94</w:t>
                  </w:r>
                </w:p>
              </w:tc>
            </w:tr>
            <w:tr w:rsidR="00C175F5" w:rsidTr="00482BE3">
              <w:trPr>
                <w:trHeight w:val="8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Уборка прилегающей </w:t>
                  </w:r>
                  <w:proofErr w:type="spellStart"/>
                  <w:r>
                    <w:rPr>
                      <w:szCs w:val="28"/>
                    </w:rPr>
                    <w:t>придворовой</w:t>
                  </w:r>
                  <w:proofErr w:type="spellEnd"/>
                  <w:r>
                    <w:rPr>
                      <w:szCs w:val="28"/>
                    </w:rPr>
                    <w:t xml:space="preserve"> территории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0,5 сотки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Обработка тушек птицы: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 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31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Курица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тушка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15,51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32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Утка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тушка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17,45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33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Гусь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тушка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75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34</w:t>
                  </w:r>
                </w:p>
              </w:tc>
              <w:tc>
                <w:tcPr>
                  <w:tcW w:w="5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Чистка ковров, ковровых покрытий, мягкой мебели пылесосом заказчика 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11,63</w:t>
                  </w:r>
                </w:p>
              </w:tc>
            </w:tr>
            <w:tr w:rsidR="00C175F5" w:rsidTr="00482BE3">
              <w:trPr>
                <w:trHeight w:val="707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</w:t>
                  </w:r>
                </w:p>
              </w:tc>
              <w:tc>
                <w:tcPr>
                  <w:tcW w:w="5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Чистка щеткой ковров, ковровых покрытий, мягкой мебели вручную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36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Оклеивание стен обоями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70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37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Перенос угля в угольник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ведра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36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38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Снятие старых обоев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13,57</w:t>
                  </w:r>
                </w:p>
              </w:tc>
            </w:tr>
            <w:tr w:rsidR="00C175F5" w:rsidTr="00482BE3">
              <w:trPr>
                <w:trHeight w:val="514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39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Помощь в переносе сельхозпродукции на паи в хозяйственные помещения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ведра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653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</w:t>
                  </w:r>
                </w:p>
              </w:tc>
              <w:tc>
                <w:tcPr>
                  <w:tcW w:w="5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Помощь в переработке зерновых и масличных культур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услуга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11,63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41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Посев семян 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 5 м кв.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1,94</w:t>
                  </w:r>
                </w:p>
              </w:tc>
            </w:tr>
            <w:tr w:rsidR="00C175F5" w:rsidTr="00482BE3">
              <w:trPr>
                <w:trHeight w:val="31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42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Полив комнатных растений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 единицы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единица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2,59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43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Подстригание волос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услуга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44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Покраска волос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услуга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45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Смена постельного белья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комплект белья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46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Подметание полов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5,82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2,91</w:t>
                  </w:r>
                </w:p>
              </w:tc>
            </w:tr>
            <w:tr w:rsidR="00C175F5" w:rsidTr="00482BE3">
              <w:trPr>
                <w:trHeight w:val="28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47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Побелка садовых деревьев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единицы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единица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360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48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Обрезка кустарников, винограда, деревьев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единицы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единица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49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Мытье холодильника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единица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Мытье потолков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15,51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м кв.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51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Смена штор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окно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7,76</w:t>
                  </w:r>
                </w:p>
              </w:tc>
            </w:tr>
            <w:tr w:rsidR="00C175F5" w:rsidTr="00482BE3">
              <w:trPr>
                <w:trHeight w:val="51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52</w:t>
                  </w:r>
                </w:p>
              </w:tc>
              <w:tc>
                <w:tcPr>
                  <w:tcW w:w="5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Заказ транспорта, вызов такси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услуга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1,94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53</w:t>
                  </w:r>
                </w:p>
              </w:tc>
              <w:tc>
                <w:tcPr>
                  <w:tcW w:w="5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Колка дров, угля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ведра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19,39</w:t>
                  </w:r>
                </w:p>
              </w:tc>
            </w:tr>
            <w:tr w:rsidR="00C175F5" w:rsidTr="00482BE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ведро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5F5" w:rsidRDefault="00C175F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9,70</w:t>
                  </w:r>
                </w:p>
              </w:tc>
            </w:tr>
          </w:tbl>
          <w:p w:rsidR="00C175F5" w:rsidRDefault="00C175F5">
            <w:pPr>
              <w:rPr>
                <w:b/>
                <w:bCs/>
              </w:rPr>
            </w:pPr>
          </w:p>
        </w:tc>
        <w:tc>
          <w:tcPr>
            <w:tcW w:w="5635" w:type="dxa"/>
            <w:noWrap/>
            <w:vAlign w:val="bottom"/>
          </w:tcPr>
          <w:p w:rsidR="00C175F5" w:rsidRDefault="00C175F5">
            <w:pPr>
              <w:rPr>
                <w:b/>
                <w:bCs/>
              </w:rPr>
            </w:pPr>
          </w:p>
        </w:tc>
        <w:tc>
          <w:tcPr>
            <w:tcW w:w="1761" w:type="dxa"/>
            <w:noWrap/>
            <w:vAlign w:val="bottom"/>
          </w:tcPr>
          <w:p w:rsidR="00C175F5" w:rsidRDefault="00C175F5">
            <w:pPr>
              <w:rPr>
                <w:b/>
                <w:bCs/>
              </w:rPr>
            </w:pPr>
          </w:p>
        </w:tc>
        <w:tc>
          <w:tcPr>
            <w:tcW w:w="2063" w:type="dxa"/>
            <w:noWrap/>
            <w:vAlign w:val="bottom"/>
          </w:tcPr>
          <w:p w:rsidR="00C175F5" w:rsidRDefault="00C175F5">
            <w:pPr>
              <w:rPr>
                <w:b/>
                <w:bCs/>
              </w:rPr>
            </w:pPr>
          </w:p>
        </w:tc>
      </w:tr>
    </w:tbl>
    <w:p w:rsidR="00C175F5" w:rsidRDefault="00C175F5" w:rsidP="00C175F5">
      <w:pPr>
        <w:jc w:val="both"/>
        <w:rPr>
          <w:szCs w:val="28"/>
        </w:rPr>
      </w:pPr>
    </w:p>
    <w:p w:rsidR="00C175F5" w:rsidRDefault="00C175F5" w:rsidP="00C175F5">
      <w:pPr>
        <w:jc w:val="both"/>
        <w:rPr>
          <w:szCs w:val="28"/>
        </w:rPr>
      </w:pPr>
      <w:r>
        <w:rPr>
          <w:szCs w:val="28"/>
        </w:rPr>
        <w:t>И.о. управляющего делами</w:t>
      </w:r>
    </w:p>
    <w:p w:rsidR="00C175F5" w:rsidRDefault="00C175F5" w:rsidP="00C175F5">
      <w:pPr>
        <w:jc w:val="both"/>
        <w:rPr>
          <w:szCs w:val="28"/>
        </w:rPr>
      </w:pPr>
      <w:r>
        <w:rPr>
          <w:szCs w:val="28"/>
        </w:rPr>
        <w:t>Администрации района                                                        Л.А. Горшкова</w:t>
      </w:r>
    </w:p>
    <w:p w:rsidR="00190CC0" w:rsidRDefault="00F22385"/>
    <w:sectPr w:rsidR="00190CC0" w:rsidSect="009C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5"/>
    <w:rsid w:val="00142102"/>
    <w:rsid w:val="00482BE3"/>
    <w:rsid w:val="004A2E47"/>
    <w:rsid w:val="00876980"/>
    <w:rsid w:val="008D7F78"/>
    <w:rsid w:val="009251F3"/>
    <w:rsid w:val="009C6157"/>
    <w:rsid w:val="00AB2C2C"/>
    <w:rsid w:val="00C175F5"/>
    <w:rsid w:val="00EE0A42"/>
    <w:rsid w:val="00F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175F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175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2017-04-05T20:05:00Z</dcterms:created>
  <dcterms:modified xsi:type="dcterms:W3CDTF">2017-04-05T20:05:00Z</dcterms:modified>
</cp:coreProperties>
</file>